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4C" w:rsidRPr="002677E8" w:rsidRDefault="00A64D4C" w:rsidP="00A64D4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1F4E79" w:themeColor="accent1" w:themeShade="80"/>
          <w:sz w:val="32"/>
          <w:szCs w:val="32"/>
        </w:rPr>
      </w:pPr>
      <w:bookmarkStart w:id="0" w:name="_GoBack"/>
      <w:bookmarkEnd w:id="0"/>
      <w:r w:rsidRPr="002677E8">
        <w:rPr>
          <w:rFonts w:ascii="Calibri-Bold" w:hAnsi="Calibri-Bold" w:cs="Calibri-Bold"/>
          <w:b/>
          <w:bCs/>
          <w:color w:val="1F4E79" w:themeColor="accent1" w:themeShade="80"/>
          <w:sz w:val="32"/>
          <w:szCs w:val="32"/>
        </w:rPr>
        <w:t>Forum Maitrise de la langue</w:t>
      </w:r>
    </w:p>
    <w:p w:rsidR="00A64D4C" w:rsidRPr="002677E8" w:rsidRDefault="00A64D4C" w:rsidP="00A64D4C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</w:pPr>
      <w:r w:rsidRPr="002677E8"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  <w:t>Plaisir de lire et pratiques culturelles</w:t>
      </w:r>
      <w:r w:rsidR="007C3FED" w:rsidRPr="002677E8"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  <w:t xml:space="preserve"> de la lecture </w:t>
      </w:r>
      <w:r w:rsidRPr="002677E8">
        <w:rPr>
          <w:rFonts w:ascii="Calibri-Bold" w:hAnsi="Calibri-Bold" w:cs="Calibri-Bold"/>
          <w:b/>
          <w:bCs/>
          <w:i/>
          <w:color w:val="1F4E79" w:themeColor="accent1" w:themeShade="80"/>
          <w:sz w:val="32"/>
          <w:szCs w:val="32"/>
        </w:rPr>
        <w:t>à l’école</w:t>
      </w:r>
    </w:p>
    <w:p w:rsidR="00936EC8" w:rsidRPr="002677E8" w:rsidRDefault="00A64D4C" w:rsidP="00936EC8">
      <w:pPr>
        <w:pBdr>
          <w:bottom w:val="single" w:sz="6" w:space="1" w:color="auto"/>
        </w:pBdr>
        <w:jc w:val="center"/>
        <w:rPr>
          <w:rFonts w:ascii="Calibri" w:hAnsi="Calibri" w:cs="Calibri"/>
          <w:color w:val="1F4E79" w:themeColor="accent1" w:themeShade="80"/>
          <w:sz w:val="32"/>
          <w:szCs w:val="32"/>
        </w:rPr>
      </w:pPr>
      <w:r w:rsidRPr="002677E8">
        <w:rPr>
          <w:rFonts w:ascii="Calibri" w:hAnsi="Calibri" w:cs="Calibri"/>
          <w:color w:val="1F4E79" w:themeColor="accent1" w:themeShade="80"/>
          <w:sz w:val="32"/>
          <w:szCs w:val="32"/>
        </w:rPr>
        <w:t>Le mercredi 28 novembre 2018</w:t>
      </w: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  <w:r w:rsidRPr="002677E8">
        <w:rPr>
          <w:rFonts w:ascii="Calibri" w:hAnsi="Calibri" w:cs="Calibri"/>
          <w:b/>
          <w:color w:val="1F4E79" w:themeColor="accent1" w:themeShade="80"/>
          <w:sz w:val="32"/>
          <w:szCs w:val="32"/>
        </w:rPr>
        <w:t>Titre</w:t>
      </w:r>
      <w:r w:rsidR="00501B98" w:rsidRPr="002677E8"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 : </w:t>
      </w:r>
      <w:r w:rsidR="009C2CBF">
        <w:rPr>
          <w:rFonts w:ascii="Calibri" w:hAnsi="Calibri" w:cs="Calibri"/>
          <w:b/>
          <w:color w:val="1F4E79" w:themeColor="accent1" w:themeShade="80"/>
          <w:sz w:val="32"/>
          <w:szCs w:val="32"/>
        </w:rPr>
        <w:t>Prix littéraire des écoliers et collégiens de Rillieux-La-Pape</w:t>
      </w:r>
    </w:p>
    <w:p w:rsidR="00A64D4C" w:rsidRDefault="00936EC8" w:rsidP="00A64D4C">
      <w:pPr>
        <w:pBdr>
          <w:bottom w:val="single" w:sz="6" w:space="1" w:color="auto"/>
        </w:pBd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  <w:r w:rsidRPr="002677E8"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Etablissement/Structure </w:t>
      </w:r>
      <w:r w:rsidR="007C3FED" w:rsidRPr="002677E8"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 </w:t>
      </w:r>
      <w:r w:rsidR="00A64D4C" w:rsidRPr="002677E8"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 : </w:t>
      </w:r>
      <w:r w:rsidR="009C2CBF">
        <w:rPr>
          <w:rFonts w:ascii="Calibri" w:hAnsi="Calibri" w:cs="Calibri"/>
          <w:b/>
          <w:color w:val="1F4E79" w:themeColor="accent1" w:themeShade="80"/>
          <w:sz w:val="32"/>
          <w:szCs w:val="32"/>
        </w:rPr>
        <w:t>Médiathèque de Rillieux</w:t>
      </w:r>
    </w:p>
    <w:p w:rsidR="009C2CBF" w:rsidRPr="002677E8" w:rsidRDefault="009C2CBF" w:rsidP="00A64D4C">
      <w:pPr>
        <w:pBdr>
          <w:bottom w:val="single" w:sz="6" w:space="1" w:color="auto"/>
        </w:pBd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  <w:r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                                                  Circonscription 1</w:t>
      </w:r>
      <w:r w:rsidRPr="009C2CBF">
        <w:rPr>
          <w:rFonts w:ascii="Calibri" w:hAnsi="Calibri" w:cs="Calibri"/>
          <w:b/>
          <w:color w:val="1F4E79" w:themeColor="accent1" w:themeShade="80"/>
          <w:sz w:val="32"/>
          <w:szCs w:val="32"/>
          <w:vertAlign w:val="superscript"/>
        </w:rPr>
        <w:t>er</w:t>
      </w:r>
      <w:r>
        <w:rPr>
          <w:rFonts w:ascii="Calibri" w:hAnsi="Calibri" w:cs="Calibri"/>
          <w:b/>
          <w:color w:val="1F4E79" w:themeColor="accent1" w:themeShade="80"/>
          <w:sz w:val="32"/>
          <w:szCs w:val="32"/>
        </w:rPr>
        <w:t xml:space="preserve"> de Rillieux-La-Pape</w:t>
      </w:r>
    </w:p>
    <w:p w:rsidR="00936EC8" w:rsidRPr="002677E8" w:rsidRDefault="00936EC8" w:rsidP="00A64D4C">
      <w:pPr>
        <w:pBdr>
          <w:bottom w:val="single" w:sz="6" w:space="1" w:color="auto"/>
        </w:pBdr>
        <w:rPr>
          <w:rFonts w:ascii="Calibri" w:hAnsi="Calibri" w:cs="Calibri"/>
          <w:b/>
          <w:color w:val="1F4E79" w:themeColor="accent1" w:themeShade="80"/>
          <w:sz w:val="32"/>
          <w:szCs w:val="32"/>
        </w:rPr>
      </w:pPr>
    </w:p>
    <w:p w:rsidR="00A64D4C" w:rsidRPr="002677E8" w:rsidRDefault="00A64D4C" w:rsidP="00A64D4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noProof/>
          <w:color w:val="1F4E79" w:themeColor="accent1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2214879</wp:posOffset>
                </wp:positionH>
                <wp:positionV relativeFrom="paragraph">
                  <wp:posOffset>8890</wp:posOffset>
                </wp:positionV>
                <wp:extent cx="4333875" cy="20193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4C" w:rsidRPr="00C90FE2" w:rsidRDefault="009C2CBF" w:rsidP="009C2CB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C90FE2">
                              <w:rPr>
                                <w:rFonts w:cstheme="minorHAnsi"/>
                              </w:rPr>
                              <w:t>Stand avec documentation à disposition :</w:t>
                            </w:r>
                          </w:p>
                          <w:p w:rsidR="009C2CBF" w:rsidRPr="00C90FE2" w:rsidRDefault="009C2CBF" w:rsidP="009C2C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C90FE2">
                              <w:rPr>
                                <w:rFonts w:cstheme="minorHAnsi"/>
                              </w:rPr>
                              <w:t>Tablette numérique avec présentation du Prix littéraire</w:t>
                            </w:r>
                          </w:p>
                          <w:p w:rsidR="009C2CBF" w:rsidRPr="00C90FE2" w:rsidRDefault="009C2CBF" w:rsidP="009C2C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C90FE2">
                              <w:rPr>
                                <w:rFonts w:cstheme="minorHAnsi"/>
                              </w:rPr>
                              <w:t>Book des 25 ans du Prix littéraire</w:t>
                            </w:r>
                          </w:p>
                          <w:p w:rsidR="009C2CBF" w:rsidRPr="00C90FE2" w:rsidRDefault="009C2CBF" w:rsidP="009C2CB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</w:rPr>
                            </w:pPr>
                            <w:r w:rsidRPr="00C90FE2">
                              <w:rPr>
                                <w:rFonts w:cstheme="minorHAnsi"/>
                              </w:rPr>
                              <w:t>Sélection des livres du Prix littéraire 2018-2019</w:t>
                            </w:r>
                          </w:p>
                          <w:p w:rsidR="009C2CBF" w:rsidRPr="00C90FE2" w:rsidRDefault="009C2CBF" w:rsidP="009C2CBF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9C2CBF" w:rsidRPr="00C90FE2" w:rsidRDefault="009C2CBF" w:rsidP="009C2CB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C90FE2">
                              <w:rPr>
                                <w:rFonts w:cstheme="minorHAnsi"/>
                              </w:rPr>
                              <w:t>Echange avec la Responsable du Secteur Jeunesse de la Médiathèque et la conseillère pédagogique de la circonscription de Rillieux</w:t>
                            </w:r>
                            <w:r w:rsidR="00C90FE2">
                              <w:rPr>
                                <w:rFonts w:cstheme="minorHAnsi"/>
                              </w:rPr>
                              <w:t>-La-Pape</w:t>
                            </w:r>
                          </w:p>
                          <w:p w:rsidR="009C2CBF" w:rsidRDefault="009C2CBF" w:rsidP="009C2CBF"/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  <w:p w:rsidR="00A64D4C" w:rsidRDefault="00A64D4C" w:rsidP="00A64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74.4pt;margin-top:.7pt;width:341.2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JXOawIAAB4FAAAOAAAAZHJzL2Uyb0RvYy54bWysVMlu2zAQvRfoPxC8N/KWzYgcGA5SFAgS&#10;I0mRM02RtlCKww5pS+7Xd0jJipv6VPRCcTT7mze8uW0qw3YKfQk258OzAWfKSihKu87599f7L1ec&#10;+SBsIQxYlfO98vx29vnTTe2magQbMIVCRkGsn9Yu55sQ3DTLvNyoSvgzcMqSUgNWIpCI66xAUVP0&#10;ymSjweAiqwELhyCV9/T3rlXyWYqvtZLhSWuvAjM5p9pCOjGdq3hmsxsxXaNwm1J2ZYh/qKISpaWk&#10;fag7EQTbYvlXqKqUCB50OJNQZaB1KVXqgboZDj5087IRTqVeCBzvepj8/wsrH3dLZGVBs+PMiopG&#10;9EygCbs2ig0jPLXzU7J6cUvsJE/X2GujsYpf6oI1CdJ9D6lqApP0czIej68uzzmTpKMWr8eDBHr2&#10;7u7Qh68KKhYvOUdKn6AUuwcfKCWZHkxIiOW0BaRb2BsVazD2WWnqg1KOkndikFoYZDtBsxdSKhsu&#10;YkMUL1lHN10a0zsOTzmakFAgp842uqnErN5xcMrxz4y9R8oKNvTOVWkBTwUofvSZW/tD923Psf3Q&#10;rJpuKCso9jRJhJbi3sn7kvB8ED4sBRKnif20p+GJDm2gzjl0N842gL9O/Y/2RDXSclbTjuTc/9wK&#10;VJyZb5ZIeD2cTOJSJWFyfjkiAY81q2ON3VYLoFEQ0ai6dI32wRyuGqF6o3Wex6ykElZS7pzLgAdh&#10;EdrdpQdBqvk8mdEiOREe7IuTMXgEOPLltXkT6DpSBeLjIxz2SUw/cKu1jZ4W5tsAukzEixC3uHbQ&#10;0xIm/nQPRtzyYzlZvT9rs98AAAD//wMAUEsDBBQABgAIAAAAIQCQuFuK3AAAAAoBAAAPAAAAZHJz&#10;L2Rvd25yZXYueG1sTI/LTsMwEEX3SPyDNUjsqBMSoTbEqQqosIXy2k7jIYmIx1HstOHvma5gOTpX&#10;954p17Pr1YHG0Hk2kC4SUMS1tx03Bt5et1dLUCEiW+w9k4EfCrCuzs9KLKw/8gsddrFRUsKhQANt&#10;jEOhdahbchgWfiAW9uVHh1HOsdF2xKOUu15fJ8mNdtixLLQ40H1L9fducgam+vHusxk2zw/bjJ+0&#10;T1fu/cMac3kxb25BRZrjXxhO+qIOlTjt/cQ2qN5Ali9FPQrIQZ14kqUZqL2QdJWDrkr9/4XqFwAA&#10;//8DAFBLAQItABQABgAIAAAAIQC2gziS/gAAAOEBAAATAAAAAAAAAAAAAAAAAAAAAABbQ29udGVu&#10;dF9UeXBlc10ueG1sUEsBAi0AFAAGAAgAAAAhADj9If/WAAAAlAEAAAsAAAAAAAAAAAAAAAAALwEA&#10;AF9yZWxzLy5yZWxzUEsBAi0AFAAGAAgAAAAhALv4lc5rAgAAHgUAAA4AAAAAAAAAAAAAAAAALgIA&#10;AGRycy9lMm9Eb2MueG1sUEsBAi0AFAAGAAgAAAAhAJC4W4rcAAAACgEAAA8AAAAAAAAAAAAAAAAA&#10;xQQAAGRycy9kb3ducmV2LnhtbFBLBQYAAAAABAAEAPMAAADOBQAAAAA=&#10;" fillcolor="white [3201]" strokecolor="#70ad47 [3209]" strokeweight="1pt">
                <v:textbox>
                  <w:txbxContent>
                    <w:p w:rsidR="00A64D4C" w:rsidRPr="00C90FE2" w:rsidRDefault="009C2CBF" w:rsidP="009C2CB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C90FE2">
                        <w:rPr>
                          <w:rFonts w:cstheme="minorHAnsi"/>
                        </w:rPr>
                        <w:t>Stand avec documentation à disposition :</w:t>
                      </w:r>
                    </w:p>
                    <w:p w:rsidR="009C2CBF" w:rsidRPr="00C90FE2" w:rsidRDefault="009C2CBF" w:rsidP="009C2C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C90FE2">
                        <w:rPr>
                          <w:rFonts w:cstheme="minorHAnsi"/>
                        </w:rPr>
                        <w:t>Tablette numérique avec présentation du Prix littéraire</w:t>
                      </w:r>
                    </w:p>
                    <w:p w:rsidR="009C2CBF" w:rsidRPr="00C90FE2" w:rsidRDefault="009C2CBF" w:rsidP="009C2C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C90FE2">
                        <w:rPr>
                          <w:rFonts w:cstheme="minorHAnsi"/>
                        </w:rPr>
                        <w:t>Book des 25 ans du Prix littéraire</w:t>
                      </w:r>
                    </w:p>
                    <w:p w:rsidR="009C2CBF" w:rsidRPr="00C90FE2" w:rsidRDefault="009C2CBF" w:rsidP="009C2CB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</w:rPr>
                      </w:pPr>
                      <w:r w:rsidRPr="00C90FE2">
                        <w:rPr>
                          <w:rFonts w:cstheme="minorHAnsi"/>
                        </w:rPr>
                        <w:t>Sélection des livres du Prix littéraire 2018-2019</w:t>
                      </w:r>
                    </w:p>
                    <w:p w:rsidR="009C2CBF" w:rsidRPr="00C90FE2" w:rsidRDefault="009C2CBF" w:rsidP="009C2CBF">
                      <w:pPr>
                        <w:rPr>
                          <w:rFonts w:cstheme="minorHAnsi"/>
                        </w:rPr>
                      </w:pPr>
                    </w:p>
                    <w:p w:rsidR="009C2CBF" w:rsidRPr="00C90FE2" w:rsidRDefault="009C2CBF" w:rsidP="009C2CB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C90FE2">
                        <w:rPr>
                          <w:rFonts w:cstheme="minorHAnsi"/>
                        </w:rPr>
                        <w:t>Echange avec la Responsable du Secteur Jeunesse de la Médiathèque et la conseillère pédagogique de la circonscription de Rillieux</w:t>
                      </w:r>
                      <w:r w:rsidR="00C90FE2">
                        <w:rPr>
                          <w:rFonts w:cstheme="minorHAnsi"/>
                        </w:rPr>
                        <w:t>-La-Pape</w:t>
                      </w:r>
                      <w:bookmarkStart w:id="1" w:name="_GoBack"/>
                      <w:bookmarkEnd w:id="1"/>
                    </w:p>
                    <w:p w:rsidR="009C2CBF" w:rsidRDefault="009C2CBF" w:rsidP="009C2CBF"/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  <w:p w:rsidR="00A64D4C" w:rsidRDefault="00A64D4C" w:rsidP="00A64D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Organisation du dispositif /    </w:t>
      </w: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Description/Modalités </w:t>
      </w: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C90FE2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noProof/>
          <w:color w:val="1F4E79" w:themeColor="accent1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313055</wp:posOffset>
                </wp:positionV>
                <wp:extent cx="1847850" cy="17621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4C" w:rsidRDefault="00A64D4C" w:rsidP="00A64D4C">
                            <w:pPr>
                              <w:jc w:val="center"/>
                            </w:pPr>
                            <w:proofErr w:type="spellStart"/>
                            <w:r>
                              <w:t>Insér</w:t>
                            </w:r>
                            <w:proofErr w:type="spellEnd"/>
                            <w:r w:rsidR="00C90FE2" w:rsidRPr="009C2CB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2BFE73B" wp14:editId="0716826D">
                                  <wp:extent cx="2019194" cy="1146011"/>
                                  <wp:effectExtent l="0" t="1587" r="0" b="0"/>
                                  <wp:docPr id="2" name="Image 2" descr="C:\Users\circo\Pictures\2018-11\WP_20181120_16_21_09_P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irco\Pictures\2018-11\WP_20181120_16_21_09_P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22346" cy="11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ez</w:t>
                            </w:r>
                            <w:proofErr w:type="spellEnd"/>
                            <w:r>
                              <w:t xml:space="preserve"> une photo, une image </w:t>
                            </w:r>
                          </w:p>
                          <w:p w:rsidR="002677E8" w:rsidRDefault="002677E8" w:rsidP="00A64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.9pt;margin-top:24.65pt;width:145.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TIawIAACUFAAAOAAAAZHJzL2Uyb0RvYy54bWysVEtv2zAMvg/YfxB0Xx0H6WNBnSJo0WFA&#10;0RVth54VWUqMSaJGKbGzXz9Kdtyuy2nYxRbF7+OburzqrGE7haEBV/HyZMKZchLqxq0r/v359tMF&#10;ZyEKVwsDTlV8rwK/Wnz8cNn6uZrCBkytkJERF+atr/gmRj8viiA3yopwAl45UmpAKyKJuC5qFC1Z&#10;t6aYTiZnRQtYewSpQqDbm17JF9m+1krGb1oHFZmpOMUW8xfzd5W+xeJSzNco/KaRQxjiH6KwonHk&#10;dDR1I6JgW2z+MmUbiRBAxxMJtgCtG6lyDpRNOXmXzdNGeJVzoeIEP5Yp/D+z8n73gKypKz7jzAlL&#10;LXqkogm3NorNUnlaH+aEevIPOEiBjinXTqNNf8qCdbmk+7GkqotM0mV5MTu/OKXKS9KV52fTcnqa&#10;rBavdI8hflFgWTpUHMl9LqXY3YXYQw8Q4qVw+gDyKe6NSjEY96g05UEup5mdJ0hdG2Q7Qb0XUioX&#10;zwbXGZ1oujFmJJbHiCaWA2nAJprKkzUSJ8eIf3ocGdkruDiSbeMAjxmof4yee/wh+z7nlH7sVl1u&#10;XkammxXUe2ooQj/pwcvbhsp6J0J8EEijTa2gdY3f6KMNtBWH4cTZBvDXsfuEp4kjLWctrUrFw8+t&#10;QMWZ+epoFj+Xs1narSzMTs+nJOBbzeqtxm3tNVBHSnoYvMzHhI/mcNQI9oW2epm8kko4Sb4rLiMe&#10;hOvYrzC9C1ItlxlG++RFvHNPXibjqc5pbJ67F4F+mK1IY3kPh7US83cj1mMT08FyG0E3ef5e6zp0&#10;gHYxT/DwbqRlfytn1OvrtvgNAAD//wMAUEsDBBQABgAIAAAAIQBZOTmY3QAAAAgBAAAPAAAAZHJz&#10;L2Rvd25yZXYueG1sTI9BT8JAEIXvJv6HzZh4ky0tIbR0S1CDXgUVrkt3aBu7s013C/XfM5z0+N6b&#10;vPdNvhptK87Y+8aRgukkAoFUOtNQpeDrc/O0AOGDJqNbR6jgFz2sivu7XGfGXWiL512oBJeQz7SC&#10;OoQuk9KXNVrtJ65D4uzkeqsDy76SptcXLretjKNoLq1uiBdq3eFLjeXPbrAKhvLt+VB164/XTULv&#10;0k1T+703Sj0+jOsliIBj+DuGGz6jQ8FMRzeQ8aJVkDB4UDBLExAcx+mMjSP78XwBssjl/weKKwAA&#10;AP//AwBQSwECLQAUAAYACAAAACEAtoM4kv4AAADhAQAAEwAAAAAAAAAAAAAAAAAAAAAAW0NvbnRl&#10;bnRfVHlwZXNdLnhtbFBLAQItABQABgAIAAAAIQA4/SH/1gAAAJQBAAALAAAAAAAAAAAAAAAAAC8B&#10;AABfcmVscy8ucmVsc1BLAQItABQABgAIAAAAIQAP6ETIawIAACUFAAAOAAAAAAAAAAAAAAAAAC4C&#10;AABkcnMvZTJvRG9jLnhtbFBLAQItABQABgAIAAAAIQBZOTmY3QAAAAgBAAAPAAAAAAAAAAAAAAAA&#10;AMUEAABkcnMvZG93bnJldi54bWxQSwUGAAAAAAQABADzAAAAzwUAAAAA&#10;" fillcolor="white [3201]" strokecolor="#70ad47 [3209]" strokeweight="1pt">
                <v:textbox>
                  <w:txbxContent>
                    <w:p w:rsidR="00A64D4C" w:rsidRDefault="00A64D4C" w:rsidP="00A64D4C">
                      <w:pPr>
                        <w:jc w:val="center"/>
                      </w:pPr>
                      <w:proofErr w:type="spellStart"/>
                      <w:r>
                        <w:t>Insér</w:t>
                      </w:r>
                      <w:proofErr w:type="spellEnd"/>
                      <w:r w:rsidR="00C90FE2" w:rsidRPr="009C2CB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2BFE73B" wp14:editId="0716826D">
                            <wp:extent cx="2019194" cy="1146011"/>
                            <wp:effectExtent l="0" t="1587" r="0" b="0"/>
                            <wp:docPr id="2" name="Image 2" descr="C:\Users\circo\Pictures\2018-11\WP_20181120_16_21_09_P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irco\Pictures\2018-11\WP_20181120_16_21_09_P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22346" cy="11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ez</w:t>
                      </w:r>
                      <w:proofErr w:type="spellEnd"/>
                      <w:r>
                        <w:t xml:space="preserve"> une photo, une image </w:t>
                      </w:r>
                    </w:p>
                    <w:p w:rsidR="002677E8" w:rsidRDefault="002677E8" w:rsidP="00A64D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color w:val="1F4E79" w:themeColor="accent1" w:themeShade="80"/>
          <w:sz w:val="28"/>
          <w:szCs w:val="28"/>
        </w:rPr>
      </w:pPr>
    </w:p>
    <w:p w:rsidR="00C90FE2" w:rsidRDefault="00C90FE2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noProof/>
          <w:color w:val="1F4E79" w:themeColor="accent1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1776730</wp:posOffset>
                </wp:positionH>
                <wp:positionV relativeFrom="paragraph">
                  <wp:posOffset>95885</wp:posOffset>
                </wp:positionV>
                <wp:extent cx="4210050" cy="990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4D4C" w:rsidRDefault="000A5525" w:rsidP="009C2CBF">
                            <w:hyperlink r:id="rId7" w:history="1">
                              <w:r w:rsidR="009C2CBF" w:rsidRPr="003A2C70">
                                <w:rPr>
                                  <w:rStyle w:val="Lienhypertexte"/>
                                </w:rPr>
                                <w:t>Helene.ZAREMBA@rillieuxlapape.fr</w:t>
                              </w:r>
                            </w:hyperlink>
                          </w:p>
                          <w:p w:rsidR="009C2CBF" w:rsidRDefault="000A5525" w:rsidP="009C2CBF">
                            <w:hyperlink r:id="rId8" w:history="1">
                              <w:r w:rsidR="009C2CBF" w:rsidRPr="003A2C70">
                                <w:rPr>
                                  <w:rStyle w:val="Lienhypertexte"/>
                                </w:rPr>
                                <w:t>veronique.ruescas@ville-rillieux-la-pape.fr</w:t>
                              </w:r>
                            </w:hyperlink>
                          </w:p>
                          <w:p w:rsidR="009C2CBF" w:rsidRDefault="000A5525" w:rsidP="009C2CBF">
                            <w:hyperlink r:id="rId9" w:history="1">
                              <w:r w:rsidR="009C2CBF" w:rsidRPr="003A2C70">
                                <w:rPr>
                                  <w:rStyle w:val="Lienhypertexte"/>
                                </w:rPr>
                                <w:t>marie-claire.ruat@ac-lyon.fr</w:t>
                              </w:r>
                            </w:hyperlink>
                          </w:p>
                          <w:p w:rsidR="009C2CBF" w:rsidRDefault="009C2CBF" w:rsidP="00A64D4C">
                            <w:pPr>
                              <w:jc w:val="center"/>
                            </w:pPr>
                          </w:p>
                          <w:p w:rsidR="009C2CBF" w:rsidRDefault="009C2CBF" w:rsidP="00A64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39.9pt;margin-top:7.55pt;width:331.5pt;height:78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CpjbwIAACQFAAAOAAAAZHJzL2Uyb0RvYy54bWysVN9P2zAQfp+0/8Hy+0hSChsVKapATJMQ&#10;VMDEs+vYbTTH553dJt1fv7OTBsb6NO3Fucv98n33nS+vusawnUJfgy15cZJzpqyEqrbrkn9/vv30&#10;hTMfhK2EAatKvleeX80/frhs3UxNYAOmUsgoifWz1pV8E4KbZZmXG9UIfwJOWTJqwEYEUnGdVSha&#10;yt6YbJLn51kLWDkEqbynvze9kc9Tfq2VDA9aexWYKTndLaQT07mKZza/FLM1Crep5XAN8Q+3aERt&#10;qeiY6kYEwbZY/5WqqSWCBx1OJDQZaF1LlXqgbor8XTdPG+FU6oXA8W6Eyf+/tPJ+t0RWVyU/5cyK&#10;hkb0SKAJuzaKnUZ4Wudn5PXkljhonsTYa6exiV/qgnUJ0v0IqeoCk/RzOiny/IyQl2S7uMjP84R5&#10;9hrt0IevChoWhZIjVU9Iit2dD1SRXA8upMTb9PWTFPZGxSsY+6g0tUEVJyk6EUhdG2Q7QaMXUiob&#10;zmM/lC95xzBdGzMGFscCTSiGoME3hqlErDEwPxb4Z8UxIlUFG8bgpraAxxJUP8bKvf+h+77n2H7o&#10;Vl2a3eQwqBVUe5onQk907+RtTbDeCR+WAonZNAna1vBAhzbQlhwGibMN4K9j/6M/EY6snLW0KSX3&#10;P7cCFWfmmyUqXhTTaVytpEzPPk9IwbeW1VuL3TbXQBMp6F1wMonRP5iDqBGaF1rqRaxKJmEl1S65&#10;DHhQrkO/wfQsSLVYJDdaJyfCnX1yMiaPOEfaPHcvAt3ArUCsvIfDVonZO4r1vjHSwmIbQNeJfxHp&#10;HtdhArSKiUbDsxF3/a2evF4ft/lvAAAA//8DAFBLAwQUAAYACAAAACEARMX8st0AAAAKAQAADwAA&#10;AGRycy9kb3ducmV2LnhtbEyPzU7DMBCE70h9B2uRuFHH4ackxKkKqHCFQsvVjZckaryOYqcNb89y&#10;guPOjGa/KZaT68QRh9B60qDmCQikytuWag0f7+vLOxAhGrKm84QavjHAspydFSa3/kRveNzEWnAJ&#10;hdxoaGLscylD1aAzYe57JPa+/OBM5HOopR3MictdJ9MkuZXOtMQfGtPjY4PVYTM6DWP1/PBZ96vX&#10;p/UVvUivMrfdWa0vzqfVPYiIU/wLwy8+o0PJTHs/kg2i05AuMkaPbNwoEBzIrlMW9iwslAJZFvL/&#10;hPIHAAD//wMAUEsBAi0AFAAGAAgAAAAhALaDOJL+AAAA4QEAABMAAAAAAAAAAAAAAAAAAAAAAFtD&#10;b250ZW50X1R5cGVzXS54bWxQSwECLQAUAAYACAAAACEAOP0h/9YAAACUAQAACwAAAAAAAAAAAAAA&#10;AAAvAQAAX3JlbHMvLnJlbHNQSwECLQAUAAYACAAAACEAttgqY28CAAAkBQAADgAAAAAAAAAAAAAA&#10;AAAuAgAAZHJzL2Uyb0RvYy54bWxQSwECLQAUAAYACAAAACEARMX8st0AAAAKAQAADwAAAAAAAAAA&#10;AAAAAADJBAAAZHJzL2Rvd25yZXYueG1sUEsFBgAAAAAEAAQA8wAAANMFAAAAAA==&#10;" fillcolor="white [3201]" strokecolor="#70ad47 [3209]" strokeweight="1pt">
                <v:textbox>
                  <w:txbxContent>
                    <w:p w:rsidR="00A64D4C" w:rsidRDefault="009C2CBF" w:rsidP="009C2CBF">
                      <w:hyperlink r:id="rId10" w:history="1">
                        <w:r w:rsidRPr="003A2C70">
                          <w:rPr>
                            <w:rStyle w:val="Lienhypertexte"/>
                          </w:rPr>
                          <w:t>Helene.ZAREMBA@rillieuxlapape.fr</w:t>
                        </w:r>
                      </w:hyperlink>
                    </w:p>
                    <w:p w:rsidR="009C2CBF" w:rsidRDefault="009C2CBF" w:rsidP="009C2CBF">
                      <w:hyperlink r:id="rId11" w:history="1">
                        <w:r w:rsidRPr="003A2C70">
                          <w:rPr>
                            <w:rStyle w:val="Lienhypertexte"/>
                          </w:rPr>
                          <w:t>veronique.ruescas@ville-rillieux-la-pape.fr</w:t>
                        </w:r>
                      </w:hyperlink>
                    </w:p>
                    <w:p w:rsidR="009C2CBF" w:rsidRDefault="009C2CBF" w:rsidP="009C2CBF">
                      <w:hyperlink r:id="rId12" w:history="1">
                        <w:r w:rsidRPr="003A2C70">
                          <w:rPr>
                            <w:rStyle w:val="Lienhypertexte"/>
                          </w:rPr>
                          <w:t>marie-claire.ruat@ac-lyon.fr</w:t>
                        </w:r>
                      </w:hyperlink>
                    </w:p>
                    <w:p w:rsidR="009C2CBF" w:rsidRDefault="009C2CBF" w:rsidP="00A64D4C">
                      <w:pPr>
                        <w:jc w:val="center"/>
                      </w:pPr>
                    </w:p>
                    <w:p w:rsidR="009C2CBF" w:rsidRDefault="009C2CBF" w:rsidP="00A64D4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Contacts </w:t>
      </w:r>
      <w:r w:rsidR="00E134F5"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(facultatif)</w:t>
      </w:r>
    </w:p>
    <w:p w:rsidR="009C2CBF" w:rsidRDefault="009C2CBF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</w:p>
    <w:p w:rsidR="009C2CBF" w:rsidRDefault="009C2CBF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</w:p>
    <w:p w:rsidR="00A64D4C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Sites</w:t>
      </w:r>
      <w:r w:rsidR="009C2CBF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 :  </w:t>
      </w:r>
      <w:r w:rsidR="009C2CBF" w:rsidRPr="009C2CBF">
        <w:rPr>
          <w:rFonts w:ascii="Calibri" w:hAnsi="Calibri" w:cs="Calibri"/>
          <w:b/>
          <w:color w:val="1F4E79" w:themeColor="accent1" w:themeShade="80"/>
          <w:sz w:val="28"/>
          <w:szCs w:val="28"/>
        </w:rPr>
        <w:t>https://mediatheque.rillieuxlapape.fr/services/ressources-en-ligne</w:t>
      </w:r>
    </w:p>
    <w:p w:rsidR="004A24EF" w:rsidRPr="002677E8" w:rsidRDefault="00A64D4C" w:rsidP="00A64D4C">
      <w:pPr>
        <w:rPr>
          <w:rFonts w:ascii="Calibri" w:hAnsi="Calibri" w:cs="Calibri"/>
          <w:b/>
          <w:color w:val="1F4E79" w:themeColor="accent1" w:themeShade="80"/>
          <w:sz w:val="28"/>
          <w:szCs w:val="28"/>
        </w:rPr>
      </w:pPr>
      <w:proofErr w:type="gramStart"/>
      <w:r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Liens  </w:t>
      </w:r>
      <w:r w:rsidR="004A24EF"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>vers</w:t>
      </w:r>
      <w:proofErr w:type="gramEnd"/>
      <w:r w:rsidR="004A24EF" w:rsidRPr="002677E8">
        <w:rPr>
          <w:rFonts w:ascii="Calibri" w:hAnsi="Calibri" w:cs="Calibri"/>
          <w:b/>
          <w:color w:val="1F4E79" w:themeColor="accent1" w:themeShade="80"/>
          <w:sz w:val="28"/>
          <w:szCs w:val="28"/>
        </w:rPr>
        <w:t xml:space="preserve"> des ressources</w:t>
      </w:r>
    </w:p>
    <w:sectPr w:rsidR="004A24EF" w:rsidRPr="00267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ACD"/>
      </v:shape>
    </w:pict>
  </w:numPicBullet>
  <w:abstractNum w:abstractNumId="0" w15:restartNumberingAfterBreak="0">
    <w:nsid w:val="629C4004"/>
    <w:multiLevelType w:val="hybridMultilevel"/>
    <w:tmpl w:val="5942A79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BC57544"/>
    <w:multiLevelType w:val="hybridMultilevel"/>
    <w:tmpl w:val="3D684A7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D4C"/>
    <w:rsid w:val="000A5525"/>
    <w:rsid w:val="002677E8"/>
    <w:rsid w:val="004A24EF"/>
    <w:rsid w:val="00501B98"/>
    <w:rsid w:val="0054607C"/>
    <w:rsid w:val="007C3FED"/>
    <w:rsid w:val="00870944"/>
    <w:rsid w:val="00936EC8"/>
    <w:rsid w:val="009C2CBF"/>
    <w:rsid w:val="00A64D4C"/>
    <w:rsid w:val="00C90FE2"/>
    <w:rsid w:val="00E1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0A79A-5DDB-4848-BA0D-E07F0F7A5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C2CB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C2C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que.ruescas@ville-rillieux-la-pape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lene.ZAREMBA@rillieuxlapape.fr" TargetMode="External"/><Relationship Id="rId12" Type="http://schemas.openxmlformats.org/officeDocument/2006/relationships/hyperlink" Target="mailto:marie-claire.ruat@ac-lyo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jpeg"/><Relationship Id="rId11" Type="http://schemas.openxmlformats.org/officeDocument/2006/relationships/hyperlink" Target="mailto:veronique.ruescas@ville-rillieux-la-pape.fr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Helene.ZAREMBA@rillieuxlapap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e-claire.ruat@ac-lyon.fr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lroche-thevenet</dc:creator>
  <cp:keywords/>
  <dc:description/>
  <cp:lastModifiedBy>lroche-thevenet</cp:lastModifiedBy>
  <cp:revision>2</cp:revision>
  <dcterms:created xsi:type="dcterms:W3CDTF">2018-11-21T10:35:00Z</dcterms:created>
  <dcterms:modified xsi:type="dcterms:W3CDTF">2018-11-21T10:35:00Z</dcterms:modified>
</cp:coreProperties>
</file>